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0B11B" w14:textId="6E408270" w:rsidR="00940A35" w:rsidRPr="009759D9" w:rsidRDefault="009759D9" w:rsidP="00940A35">
      <w:pPr>
        <w:spacing w:after="0" w:line="240" w:lineRule="auto"/>
        <w:rPr>
          <w:rFonts w:ascii="Verdana" w:hAnsi="Verdana"/>
          <w:sz w:val="20"/>
          <w:szCs w:val="20"/>
        </w:rPr>
      </w:pPr>
      <w:r w:rsidRPr="009759D9">
        <w:rPr>
          <w:rFonts w:ascii="Verdana" w:hAnsi="Verdana"/>
          <w:sz w:val="20"/>
          <w:szCs w:val="20"/>
        </w:rPr>
        <w:t>Tuesday 3</w:t>
      </w:r>
      <w:r w:rsidRPr="009759D9">
        <w:rPr>
          <w:rFonts w:ascii="Verdana" w:hAnsi="Verdana"/>
          <w:sz w:val="20"/>
          <w:szCs w:val="20"/>
          <w:vertAlign w:val="superscript"/>
        </w:rPr>
        <w:t>rd</w:t>
      </w:r>
      <w:r w:rsidRPr="009759D9">
        <w:rPr>
          <w:rFonts w:ascii="Verdana" w:hAnsi="Verdana"/>
          <w:sz w:val="20"/>
          <w:szCs w:val="20"/>
        </w:rPr>
        <w:t xml:space="preserve"> September 2024</w:t>
      </w:r>
    </w:p>
    <w:p w14:paraId="4136627C" w14:textId="5E6D189F" w:rsidR="009759D9" w:rsidRDefault="009759D9" w:rsidP="00940A35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A5662FB" w14:textId="77777777" w:rsidR="009759D9" w:rsidRPr="009759D9" w:rsidRDefault="009759D9" w:rsidP="00940A35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741E540" w14:textId="0A56AC00" w:rsidR="009759D9" w:rsidRPr="009759D9" w:rsidRDefault="009759D9" w:rsidP="00940A35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9759D9">
        <w:rPr>
          <w:rFonts w:ascii="Verdana" w:hAnsi="Verdana"/>
          <w:sz w:val="20"/>
          <w:szCs w:val="20"/>
        </w:rPr>
        <w:t>Att</w:t>
      </w:r>
      <w:proofErr w:type="spellEnd"/>
      <w:r w:rsidRPr="009759D9">
        <w:rPr>
          <w:rFonts w:ascii="Verdana" w:hAnsi="Verdana"/>
          <w:sz w:val="20"/>
          <w:szCs w:val="20"/>
        </w:rPr>
        <w:t xml:space="preserve">: </w:t>
      </w:r>
      <w:r w:rsidR="00B82168">
        <w:rPr>
          <w:rFonts w:ascii="Verdana" w:hAnsi="Verdana"/>
          <w:sz w:val="20"/>
          <w:szCs w:val="20"/>
        </w:rPr>
        <w:t>T</w:t>
      </w:r>
      <w:r w:rsidRPr="009759D9">
        <w:rPr>
          <w:rFonts w:ascii="Verdana" w:hAnsi="Verdana"/>
          <w:sz w:val="20"/>
          <w:szCs w:val="20"/>
        </w:rPr>
        <w:t>he Board</w:t>
      </w:r>
      <w:r w:rsidR="006F4123">
        <w:rPr>
          <w:rFonts w:ascii="Verdana" w:hAnsi="Verdana"/>
          <w:sz w:val="20"/>
          <w:szCs w:val="20"/>
        </w:rPr>
        <w:t xml:space="preserve"> of Directors</w:t>
      </w:r>
      <w:r w:rsidR="00C33896">
        <w:rPr>
          <w:rFonts w:ascii="Verdana" w:hAnsi="Verdana"/>
          <w:sz w:val="20"/>
          <w:szCs w:val="20"/>
        </w:rPr>
        <w:tab/>
      </w:r>
      <w:r w:rsidR="00C33896">
        <w:rPr>
          <w:rFonts w:ascii="Verdana" w:hAnsi="Verdana"/>
          <w:sz w:val="20"/>
          <w:szCs w:val="20"/>
        </w:rPr>
        <w:tab/>
      </w:r>
      <w:r w:rsidR="00C33896">
        <w:rPr>
          <w:rFonts w:ascii="Verdana" w:hAnsi="Verdana"/>
          <w:sz w:val="20"/>
          <w:szCs w:val="20"/>
        </w:rPr>
        <w:tab/>
      </w:r>
      <w:r w:rsidR="00C33896">
        <w:rPr>
          <w:rFonts w:ascii="Verdana" w:hAnsi="Verdana"/>
          <w:sz w:val="20"/>
          <w:szCs w:val="20"/>
        </w:rPr>
        <w:tab/>
      </w:r>
      <w:r w:rsidR="00C33896">
        <w:rPr>
          <w:rFonts w:ascii="Verdana" w:hAnsi="Verdana"/>
          <w:sz w:val="20"/>
          <w:szCs w:val="20"/>
        </w:rPr>
        <w:tab/>
      </w:r>
      <w:r w:rsidR="00C33896">
        <w:rPr>
          <w:rFonts w:ascii="Verdana" w:hAnsi="Verdana"/>
          <w:sz w:val="20"/>
          <w:szCs w:val="20"/>
        </w:rPr>
        <w:tab/>
      </w:r>
    </w:p>
    <w:p w14:paraId="02299E9B" w14:textId="6481838B" w:rsidR="009759D9" w:rsidRPr="009759D9" w:rsidRDefault="009759D9" w:rsidP="00940A35">
      <w:pPr>
        <w:spacing w:after="0" w:line="240" w:lineRule="auto"/>
        <w:rPr>
          <w:rFonts w:ascii="Verdana" w:hAnsi="Verdana"/>
          <w:sz w:val="20"/>
          <w:szCs w:val="20"/>
        </w:rPr>
      </w:pPr>
      <w:r w:rsidRPr="009759D9">
        <w:rPr>
          <w:rFonts w:ascii="Verdana" w:hAnsi="Verdana"/>
          <w:sz w:val="20"/>
          <w:szCs w:val="20"/>
        </w:rPr>
        <w:t>Australian Turf Club</w:t>
      </w:r>
    </w:p>
    <w:p w14:paraId="57A05059" w14:textId="302F8707" w:rsidR="009759D9" w:rsidRPr="009759D9" w:rsidRDefault="009759D9" w:rsidP="00940A35">
      <w:pPr>
        <w:spacing w:after="0" w:line="240" w:lineRule="auto"/>
        <w:rPr>
          <w:rFonts w:ascii="Verdana" w:hAnsi="Verdana"/>
          <w:sz w:val="20"/>
          <w:szCs w:val="20"/>
        </w:rPr>
      </w:pPr>
      <w:r w:rsidRPr="009759D9">
        <w:rPr>
          <w:rFonts w:ascii="Verdana" w:hAnsi="Verdana"/>
          <w:sz w:val="20"/>
          <w:szCs w:val="20"/>
        </w:rPr>
        <w:t>Alison Road</w:t>
      </w:r>
    </w:p>
    <w:p w14:paraId="2A5BEF6F" w14:textId="0D509C1E" w:rsidR="009759D9" w:rsidRPr="009759D9" w:rsidRDefault="009759D9" w:rsidP="00940A35">
      <w:pPr>
        <w:spacing w:after="0" w:line="240" w:lineRule="auto"/>
        <w:rPr>
          <w:rFonts w:ascii="Verdana" w:hAnsi="Verdana"/>
          <w:sz w:val="20"/>
          <w:szCs w:val="20"/>
        </w:rPr>
      </w:pPr>
      <w:r w:rsidRPr="009759D9">
        <w:rPr>
          <w:rFonts w:ascii="Verdana" w:hAnsi="Verdana"/>
          <w:sz w:val="20"/>
          <w:szCs w:val="20"/>
        </w:rPr>
        <w:t>Randwick. NSW</w:t>
      </w:r>
      <w:r w:rsidR="00B82168">
        <w:rPr>
          <w:rFonts w:ascii="Verdana" w:hAnsi="Verdana"/>
          <w:sz w:val="20"/>
          <w:szCs w:val="20"/>
        </w:rPr>
        <w:tab/>
      </w:r>
      <w:r w:rsidR="00B82168">
        <w:rPr>
          <w:rFonts w:ascii="Verdana" w:hAnsi="Verdana"/>
          <w:sz w:val="20"/>
          <w:szCs w:val="20"/>
        </w:rPr>
        <w:tab/>
      </w:r>
      <w:r w:rsidR="00B82168">
        <w:rPr>
          <w:rFonts w:ascii="Verdana" w:hAnsi="Verdana"/>
          <w:sz w:val="20"/>
          <w:szCs w:val="20"/>
        </w:rPr>
        <w:tab/>
      </w:r>
      <w:r w:rsidR="00B82168">
        <w:rPr>
          <w:rFonts w:ascii="Verdana" w:hAnsi="Verdana"/>
          <w:sz w:val="20"/>
          <w:szCs w:val="20"/>
        </w:rPr>
        <w:tab/>
      </w:r>
      <w:r w:rsidR="00B82168">
        <w:rPr>
          <w:rFonts w:ascii="Verdana" w:hAnsi="Verdana"/>
          <w:sz w:val="20"/>
          <w:szCs w:val="20"/>
        </w:rPr>
        <w:tab/>
        <w:t>delivered by hand</w:t>
      </w:r>
    </w:p>
    <w:p w14:paraId="5BBAD61F" w14:textId="77777777" w:rsidR="00940A35" w:rsidRDefault="00940A35" w:rsidP="00940A35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17614A1" w14:textId="77777777" w:rsidR="00940A35" w:rsidRDefault="00940A35" w:rsidP="00940A35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7EA941E" w14:textId="4FB0383F" w:rsidR="00940A35" w:rsidRDefault="00940A35" w:rsidP="00940A3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Dear </w:t>
      </w:r>
      <w:r w:rsidR="0037200E">
        <w:rPr>
          <w:rFonts w:ascii="Verdana" w:hAnsi="Verdana"/>
          <w:sz w:val="20"/>
          <w:szCs w:val="20"/>
        </w:rPr>
        <w:t>Directors</w:t>
      </w:r>
      <w:r>
        <w:rPr>
          <w:rFonts w:ascii="Verdana" w:hAnsi="Verdana"/>
          <w:sz w:val="20"/>
          <w:szCs w:val="20"/>
        </w:rPr>
        <w:t>,</w:t>
      </w:r>
    </w:p>
    <w:p w14:paraId="18F4EDEF" w14:textId="77777777" w:rsidR="00940A35" w:rsidRDefault="00940A35" w:rsidP="00940A3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53349FA" w14:textId="28B257B9" w:rsidR="00940A35" w:rsidRPr="00940A35" w:rsidRDefault="00940A35" w:rsidP="00940A35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940A35">
        <w:rPr>
          <w:rFonts w:ascii="Verdana" w:hAnsi="Verdana"/>
          <w:b/>
          <w:bCs/>
          <w:sz w:val="20"/>
          <w:szCs w:val="20"/>
        </w:rPr>
        <w:t xml:space="preserve">RE:  </w:t>
      </w:r>
      <w:r w:rsidR="0037200E">
        <w:rPr>
          <w:rFonts w:ascii="Verdana" w:hAnsi="Verdana"/>
          <w:b/>
          <w:bCs/>
          <w:sz w:val="20"/>
          <w:szCs w:val="20"/>
        </w:rPr>
        <w:t xml:space="preserve">YOUR </w:t>
      </w:r>
      <w:r w:rsidRPr="00940A35">
        <w:rPr>
          <w:rFonts w:ascii="Verdana" w:hAnsi="Verdana"/>
          <w:b/>
          <w:bCs/>
          <w:sz w:val="20"/>
          <w:szCs w:val="20"/>
        </w:rPr>
        <w:t>CHAIRMAN</w:t>
      </w:r>
      <w:r w:rsidR="0037200E">
        <w:rPr>
          <w:rFonts w:ascii="Verdana" w:hAnsi="Verdana"/>
          <w:b/>
          <w:bCs/>
          <w:sz w:val="20"/>
          <w:szCs w:val="20"/>
        </w:rPr>
        <w:t xml:space="preserve"> MR. </w:t>
      </w:r>
      <w:proofErr w:type="spellStart"/>
      <w:r w:rsidRPr="00940A35">
        <w:rPr>
          <w:rFonts w:ascii="Verdana" w:hAnsi="Verdana"/>
          <w:b/>
          <w:bCs/>
          <w:sz w:val="20"/>
          <w:szCs w:val="20"/>
        </w:rPr>
        <w:t>M</w:t>
      </w:r>
      <w:r w:rsidR="00A60343">
        <w:rPr>
          <w:rFonts w:ascii="Verdana" w:hAnsi="Verdana"/>
          <w:b/>
          <w:bCs/>
          <w:sz w:val="20"/>
          <w:szCs w:val="20"/>
        </w:rPr>
        <w:t>c</w:t>
      </w:r>
      <w:r w:rsidRPr="00940A35">
        <w:rPr>
          <w:rFonts w:ascii="Verdana" w:hAnsi="Verdana"/>
          <w:b/>
          <w:bCs/>
          <w:sz w:val="20"/>
          <w:szCs w:val="20"/>
        </w:rPr>
        <w:t>GAURAN</w:t>
      </w:r>
      <w:proofErr w:type="spellEnd"/>
    </w:p>
    <w:p w14:paraId="3EDDD5E7" w14:textId="77777777" w:rsidR="00940A35" w:rsidRDefault="00940A35" w:rsidP="00940A3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8A8F5B1" w14:textId="78B287D2" w:rsidR="0037200E" w:rsidRPr="0037200E" w:rsidRDefault="0037200E" w:rsidP="003720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7200E">
        <w:rPr>
          <w:rFonts w:ascii="Verdana" w:hAnsi="Verdana"/>
          <w:sz w:val="20"/>
          <w:szCs w:val="20"/>
        </w:rPr>
        <w:t xml:space="preserve">I </w:t>
      </w:r>
      <w:r>
        <w:rPr>
          <w:rFonts w:ascii="Verdana" w:hAnsi="Verdana"/>
          <w:sz w:val="20"/>
          <w:szCs w:val="20"/>
        </w:rPr>
        <w:t>refer to the recent letter to members from Mr. McGauran</w:t>
      </w:r>
      <w:r w:rsidR="00C774E8">
        <w:rPr>
          <w:rFonts w:ascii="Verdana" w:hAnsi="Verdana"/>
          <w:sz w:val="20"/>
          <w:szCs w:val="20"/>
        </w:rPr>
        <w:t xml:space="preserve"> dated 26</w:t>
      </w:r>
      <w:r w:rsidR="00C774E8">
        <w:rPr>
          <w:rFonts w:ascii="Verdana" w:hAnsi="Verdana"/>
          <w:sz w:val="20"/>
          <w:szCs w:val="20"/>
          <w:vertAlign w:val="superscript"/>
        </w:rPr>
        <w:t>th</w:t>
      </w:r>
      <w:r>
        <w:rPr>
          <w:rFonts w:ascii="Verdana" w:hAnsi="Verdana"/>
          <w:sz w:val="20"/>
          <w:szCs w:val="20"/>
        </w:rPr>
        <w:t xml:space="preserve"> </w:t>
      </w:r>
      <w:r w:rsidR="00C774E8">
        <w:rPr>
          <w:rFonts w:ascii="Verdana" w:hAnsi="Verdana"/>
          <w:sz w:val="20"/>
          <w:szCs w:val="20"/>
        </w:rPr>
        <w:t xml:space="preserve">August 2024 </w:t>
      </w:r>
      <w:r>
        <w:rPr>
          <w:rFonts w:ascii="Verdana" w:hAnsi="Verdana"/>
          <w:sz w:val="20"/>
          <w:szCs w:val="20"/>
        </w:rPr>
        <w:t xml:space="preserve">sent after evidence was recently </w:t>
      </w:r>
      <w:r w:rsidRPr="0037200E">
        <w:rPr>
          <w:rFonts w:ascii="Verdana" w:hAnsi="Verdana"/>
          <w:sz w:val="20"/>
          <w:szCs w:val="20"/>
        </w:rPr>
        <w:t xml:space="preserve">given by a range of interested parties at the </w:t>
      </w:r>
      <w:r w:rsidR="00A60343" w:rsidRPr="0037200E">
        <w:rPr>
          <w:rFonts w:ascii="Verdana" w:hAnsi="Verdana"/>
          <w:sz w:val="20"/>
          <w:szCs w:val="20"/>
        </w:rPr>
        <w:t xml:space="preserve">Parliamentary </w:t>
      </w:r>
      <w:r w:rsidR="00A60343">
        <w:rPr>
          <w:rFonts w:ascii="Verdana" w:hAnsi="Verdana"/>
          <w:sz w:val="20"/>
          <w:szCs w:val="20"/>
        </w:rPr>
        <w:t>I</w:t>
      </w:r>
      <w:r w:rsidR="00A60343" w:rsidRPr="0037200E">
        <w:rPr>
          <w:rFonts w:ascii="Verdana" w:hAnsi="Verdana"/>
          <w:sz w:val="20"/>
          <w:szCs w:val="20"/>
        </w:rPr>
        <w:t>n</w:t>
      </w:r>
      <w:r w:rsidRPr="0037200E">
        <w:rPr>
          <w:rFonts w:ascii="Verdana" w:hAnsi="Verdana"/>
          <w:sz w:val="20"/>
          <w:szCs w:val="20"/>
        </w:rPr>
        <w:t>quiry.</w:t>
      </w:r>
    </w:p>
    <w:p w14:paraId="34E66CAE" w14:textId="77777777" w:rsidR="0037200E" w:rsidRPr="0037200E" w:rsidRDefault="0037200E" w:rsidP="003720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4F24AE2" w14:textId="77777777" w:rsidR="0037200E" w:rsidRDefault="0037200E" w:rsidP="003720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n</w:t>
      </w:r>
      <w:r w:rsidRPr="0037200E">
        <w:rPr>
          <w:rFonts w:ascii="Verdana" w:hAnsi="Verdana"/>
          <w:sz w:val="20"/>
          <w:szCs w:val="20"/>
        </w:rPr>
        <w:t xml:space="preserve">umber of serious concerns have emerged from </w:t>
      </w:r>
      <w:r>
        <w:rPr>
          <w:rFonts w:ascii="Verdana" w:hAnsi="Verdana"/>
          <w:sz w:val="20"/>
          <w:szCs w:val="20"/>
        </w:rPr>
        <w:t xml:space="preserve">that </w:t>
      </w:r>
      <w:r w:rsidRPr="0037200E">
        <w:rPr>
          <w:rFonts w:ascii="Verdana" w:hAnsi="Verdana"/>
          <w:sz w:val="20"/>
          <w:szCs w:val="20"/>
        </w:rPr>
        <w:t xml:space="preserve">evidence and </w:t>
      </w:r>
      <w:r>
        <w:rPr>
          <w:rFonts w:ascii="Verdana" w:hAnsi="Verdana"/>
          <w:sz w:val="20"/>
          <w:szCs w:val="20"/>
        </w:rPr>
        <w:t xml:space="preserve">Mr. McGauran’s letter including the </w:t>
      </w:r>
      <w:r w:rsidRPr="0037200E">
        <w:rPr>
          <w:rFonts w:ascii="Verdana" w:hAnsi="Verdana"/>
          <w:sz w:val="20"/>
          <w:szCs w:val="20"/>
        </w:rPr>
        <w:t>following</w:t>
      </w:r>
      <w:r>
        <w:rPr>
          <w:rFonts w:ascii="Verdana" w:hAnsi="Verdana"/>
          <w:sz w:val="20"/>
          <w:szCs w:val="20"/>
        </w:rPr>
        <w:t>:-</w:t>
      </w:r>
    </w:p>
    <w:p w14:paraId="6CBCAE95" w14:textId="77777777" w:rsidR="0037200E" w:rsidRDefault="0037200E" w:rsidP="003720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F7A0EC" w14:textId="3B880F0D" w:rsidR="0037200E" w:rsidRPr="00A60343" w:rsidRDefault="0037200E" w:rsidP="0037200E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Verdana" w:hAnsi="Verdana"/>
          <w:b/>
          <w:bCs/>
          <w:sz w:val="20"/>
          <w:szCs w:val="20"/>
        </w:rPr>
      </w:pPr>
      <w:r w:rsidRPr="00A60343">
        <w:rPr>
          <w:rFonts w:ascii="Verdana" w:hAnsi="Verdana"/>
          <w:b/>
          <w:bCs/>
          <w:sz w:val="20"/>
          <w:szCs w:val="20"/>
        </w:rPr>
        <w:t xml:space="preserve">The </w:t>
      </w:r>
      <w:r w:rsidR="00A60343">
        <w:rPr>
          <w:rFonts w:ascii="Verdana" w:hAnsi="Verdana"/>
          <w:b/>
          <w:bCs/>
          <w:sz w:val="20"/>
          <w:szCs w:val="20"/>
        </w:rPr>
        <w:t>Pr</w:t>
      </w:r>
      <w:r w:rsidRPr="00A60343">
        <w:rPr>
          <w:rFonts w:ascii="Verdana" w:hAnsi="Verdana"/>
          <w:b/>
          <w:bCs/>
          <w:sz w:val="20"/>
          <w:szCs w:val="20"/>
        </w:rPr>
        <w:t xml:space="preserve">ocess </w:t>
      </w:r>
    </w:p>
    <w:p w14:paraId="55E230A7" w14:textId="77777777" w:rsidR="0037200E" w:rsidRDefault="0037200E" w:rsidP="0037200E">
      <w:pPr>
        <w:pStyle w:val="ListParagraph"/>
        <w:tabs>
          <w:tab w:val="left" w:pos="709"/>
        </w:tabs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</w:p>
    <w:p w14:paraId="0F54D6A3" w14:textId="6FAA263F" w:rsidR="0037200E" w:rsidRDefault="0037200E" w:rsidP="0037200E">
      <w:pPr>
        <w:pStyle w:val="ListParagraph"/>
        <w:tabs>
          <w:tab w:val="left" w:pos="709"/>
        </w:tabs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It i</w:t>
      </w:r>
      <w:r w:rsidRPr="0037200E">
        <w:rPr>
          <w:rFonts w:ascii="Verdana" w:hAnsi="Verdana"/>
          <w:sz w:val="20"/>
          <w:szCs w:val="20"/>
        </w:rPr>
        <w:t>s clear that Mr</w:t>
      </w:r>
      <w:r>
        <w:rPr>
          <w:rFonts w:ascii="Verdana" w:hAnsi="Verdana"/>
          <w:sz w:val="20"/>
          <w:szCs w:val="20"/>
        </w:rPr>
        <w:t>.</w:t>
      </w:r>
      <w:r w:rsidRPr="0037200E">
        <w:rPr>
          <w:rFonts w:ascii="Verdana" w:hAnsi="Verdana"/>
          <w:sz w:val="20"/>
          <w:szCs w:val="20"/>
        </w:rPr>
        <w:t xml:space="preserve"> McGauran and a staff member at the ATC secretively approached </w:t>
      </w:r>
      <w:r>
        <w:rPr>
          <w:rFonts w:ascii="Verdana" w:hAnsi="Verdana"/>
          <w:sz w:val="20"/>
          <w:szCs w:val="20"/>
        </w:rPr>
        <w:t>R</w:t>
      </w:r>
      <w:r w:rsidRPr="0037200E">
        <w:rPr>
          <w:rFonts w:ascii="Verdana" w:hAnsi="Verdana"/>
          <w:sz w:val="20"/>
          <w:szCs w:val="20"/>
        </w:rPr>
        <w:t xml:space="preserve">acing </w:t>
      </w:r>
      <w:r>
        <w:rPr>
          <w:rFonts w:ascii="Verdana" w:hAnsi="Verdana"/>
          <w:sz w:val="20"/>
          <w:szCs w:val="20"/>
        </w:rPr>
        <w:t xml:space="preserve">NSW </w:t>
      </w:r>
      <w:r w:rsidRPr="0037200E">
        <w:rPr>
          <w:rFonts w:ascii="Verdana" w:hAnsi="Verdana"/>
          <w:sz w:val="20"/>
          <w:szCs w:val="20"/>
        </w:rPr>
        <w:t xml:space="preserve">and the New South Wales government without informing other members of the </w:t>
      </w:r>
      <w:r>
        <w:rPr>
          <w:rFonts w:ascii="Verdana" w:hAnsi="Verdana"/>
          <w:sz w:val="20"/>
          <w:szCs w:val="20"/>
        </w:rPr>
        <w:t>B</w:t>
      </w:r>
      <w:r w:rsidRPr="0037200E">
        <w:rPr>
          <w:rFonts w:ascii="Verdana" w:hAnsi="Verdana"/>
          <w:sz w:val="20"/>
          <w:szCs w:val="20"/>
        </w:rPr>
        <w:t xml:space="preserve">oard or </w:t>
      </w:r>
      <w:r w:rsidR="00C774E8">
        <w:rPr>
          <w:rFonts w:ascii="Verdana" w:hAnsi="Verdana"/>
          <w:sz w:val="20"/>
          <w:szCs w:val="20"/>
        </w:rPr>
        <w:t xml:space="preserve">ATC </w:t>
      </w:r>
      <w:r w:rsidRPr="0037200E">
        <w:rPr>
          <w:rFonts w:ascii="Verdana" w:hAnsi="Verdana"/>
          <w:sz w:val="20"/>
          <w:szCs w:val="20"/>
        </w:rPr>
        <w:t xml:space="preserve">members.  The reason advanced at the </w:t>
      </w:r>
      <w:r>
        <w:rPr>
          <w:rFonts w:ascii="Verdana" w:hAnsi="Verdana"/>
          <w:sz w:val="20"/>
          <w:szCs w:val="20"/>
        </w:rPr>
        <w:t>i</w:t>
      </w:r>
      <w:r w:rsidRPr="0037200E">
        <w:rPr>
          <w:rFonts w:ascii="Verdana" w:hAnsi="Verdana"/>
          <w:sz w:val="20"/>
          <w:szCs w:val="20"/>
        </w:rPr>
        <w:t xml:space="preserve">nquiry was to see whether there was any interest or support from </w:t>
      </w:r>
      <w:r>
        <w:rPr>
          <w:rFonts w:ascii="Verdana" w:hAnsi="Verdana"/>
          <w:sz w:val="20"/>
          <w:szCs w:val="20"/>
        </w:rPr>
        <w:t>R</w:t>
      </w:r>
      <w:r w:rsidRPr="0037200E">
        <w:rPr>
          <w:rFonts w:ascii="Verdana" w:hAnsi="Verdana"/>
          <w:sz w:val="20"/>
          <w:szCs w:val="20"/>
        </w:rPr>
        <w:t xml:space="preserve">NSW/State </w:t>
      </w:r>
      <w:r w:rsidR="00C774E8">
        <w:rPr>
          <w:rFonts w:ascii="Verdana" w:hAnsi="Verdana"/>
          <w:sz w:val="20"/>
          <w:szCs w:val="20"/>
        </w:rPr>
        <w:t>G</w:t>
      </w:r>
      <w:r w:rsidRPr="0037200E">
        <w:rPr>
          <w:rFonts w:ascii="Verdana" w:hAnsi="Verdana"/>
          <w:sz w:val="20"/>
          <w:szCs w:val="20"/>
        </w:rPr>
        <w:t>overnment as if there was not</w:t>
      </w:r>
      <w:r>
        <w:rPr>
          <w:rFonts w:ascii="Verdana" w:hAnsi="Verdana"/>
          <w:sz w:val="20"/>
          <w:szCs w:val="20"/>
        </w:rPr>
        <w:t>,</w:t>
      </w:r>
      <w:r w:rsidRPr="0037200E">
        <w:rPr>
          <w:rFonts w:ascii="Verdana" w:hAnsi="Verdana"/>
          <w:sz w:val="20"/>
          <w:szCs w:val="20"/>
        </w:rPr>
        <w:t xml:space="preserve"> they would not proceed.</w:t>
      </w:r>
    </w:p>
    <w:p w14:paraId="4E96AE23" w14:textId="77777777" w:rsidR="0037200E" w:rsidRDefault="0037200E" w:rsidP="0037200E">
      <w:pPr>
        <w:pStyle w:val="ListParagraph"/>
        <w:tabs>
          <w:tab w:val="left" w:pos="709"/>
        </w:tabs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</w:p>
    <w:p w14:paraId="5DD1BD0E" w14:textId="6A3EB723" w:rsidR="0037200E" w:rsidRDefault="0037200E" w:rsidP="0037200E">
      <w:pPr>
        <w:pStyle w:val="ListParagraph"/>
        <w:tabs>
          <w:tab w:val="left" w:pos="709"/>
        </w:tabs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r w:rsidRPr="0037200E">
        <w:rPr>
          <w:rFonts w:ascii="Verdana" w:hAnsi="Verdana"/>
          <w:sz w:val="20"/>
          <w:szCs w:val="20"/>
        </w:rPr>
        <w:t>We are constantly assured</w:t>
      </w:r>
      <w:r w:rsidR="00C774E8">
        <w:rPr>
          <w:rFonts w:ascii="Verdana" w:hAnsi="Verdana"/>
          <w:sz w:val="20"/>
          <w:szCs w:val="20"/>
        </w:rPr>
        <w:t>,</w:t>
      </w:r>
      <w:r w:rsidRPr="0037200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as </w:t>
      </w:r>
      <w:r w:rsidRPr="0037200E">
        <w:rPr>
          <w:rFonts w:ascii="Verdana" w:hAnsi="Verdana"/>
          <w:sz w:val="20"/>
          <w:szCs w:val="20"/>
        </w:rPr>
        <w:t>members</w:t>
      </w:r>
      <w:r w:rsidR="00C774E8">
        <w:rPr>
          <w:rFonts w:ascii="Verdana" w:hAnsi="Verdana"/>
          <w:sz w:val="20"/>
          <w:szCs w:val="20"/>
        </w:rPr>
        <w:t>,</w:t>
      </w:r>
      <w:r w:rsidRPr="0037200E">
        <w:rPr>
          <w:rFonts w:ascii="Verdana" w:hAnsi="Verdana"/>
          <w:sz w:val="20"/>
          <w:szCs w:val="20"/>
        </w:rPr>
        <w:t xml:space="preserve"> that if the members do not support this concept</w:t>
      </w:r>
      <w:r>
        <w:rPr>
          <w:rFonts w:ascii="Verdana" w:hAnsi="Verdana"/>
          <w:sz w:val="20"/>
          <w:szCs w:val="20"/>
        </w:rPr>
        <w:t>,</w:t>
      </w:r>
      <w:r w:rsidRPr="0037200E">
        <w:rPr>
          <w:rFonts w:ascii="Verdana" w:hAnsi="Verdana"/>
          <w:sz w:val="20"/>
          <w:szCs w:val="20"/>
        </w:rPr>
        <w:t xml:space="preserve"> then the matter will not proceed</w:t>
      </w:r>
      <w:r>
        <w:rPr>
          <w:rFonts w:ascii="Verdana" w:hAnsi="Verdana"/>
          <w:sz w:val="20"/>
          <w:szCs w:val="20"/>
        </w:rPr>
        <w:t>.</w:t>
      </w:r>
    </w:p>
    <w:p w14:paraId="2CBAE508" w14:textId="77777777" w:rsidR="0037200E" w:rsidRDefault="0037200E" w:rsidP="0037200E">
      <w:pPr>
        <w:pStyle w:val="ListParagraph"/>
        <w:tabs>
          <w:tab w:val="left" w:pos="709"/>
        </w:tabs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</w:p>
    <w:p w14:paraId="51810FDA" w14:textId="269BA1FF" w:rsidR="0037200E" w:rsidRPr="00B82168" w:rsidRDefault="0037200E" w:rsidP="0037200E">
      <w:pPr>
        <w:pStyle w:val="ListParagraph"/>
        <w:tabs>
          <w:tab w:val="left" w:pos="709"/>
        </w:tabs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r w:rsidRPr="0037200E">
        <w:rPr>
          <w:rFonts w:ascii="Verdana" w:hAnsi="Verdana"/>
          <w:sz w:val="20"/>
          <w:szCs w:val="20"/>
        </w:rPr>
        <w:t xml:space="preserve">Despite it being clear </w:t>
      </w:r>
      <w:r w:rsidR="00C774E8">
        <w:rPr>
          <w:rFonts w:ascii="Verdana" w:hAnsi="Verdana"/>
          <w:sz w:val="20"/>
          <w:szCs w:val="20"/>
        </w:rPr>
        <w:t xml:space="preserve">from meetings etc. </w:t>
      </w:r>
      <w:r w:rsidRPr="0037200E">
        <w:rPr>
          <w:rFonts w:ascii="Verdana" w:hAnsi="Verdana"/>
          <w:sz w:val="20"/>
          <w:szCs w:val="20"/>
        </w:rPr>
        <w:t>that the members do not support the sale of Rosehill</w:t>
      </w:r>
      <w:r>
        <w:rPr>
          <w:rFonts w:ascii="Verdana" w:hAnsi="Verdana"/>
          <w:sz w:val="20"/>
          <w:szCs w:val="20"/>
        </w:rPr>
        <w:t>, the C</w:t>
      </w:r>
      <w:r w:rsidRPr="0037200E">
        <w:rPr>
          <w:rFonts w:ascii="Verdana" w:hAnsi="Verdana"/>
          <w:sz w:val="20"/>
          <w:szCs w:val="20"/>
        </w:rPr>
        <w:t>hairman continues to go down the track of</w:t>
      </w:r>
      <w:r w:rsidR="009759D9">
        <w:rPr>
          <w:rFonts w:ascii="Verdana" w:hAnsi="Verdana"/>
          <w:sz w:val="20"/>
          <w:szCs w:val="20"/>
        </w:rPr>
        <w:t xml:space="preserve"> </w:t>
      </w:r>
      <w:r w:rsidR="009759D9" w:rsidRPr="00B82168">
        <w:rPr>
          <w:rFonts w:ascii="Verdana" w:hAnsi="Verdana"/>
          <w:sz w:val="20"/>
          <w:szCs w:val="20"/>
        </w:rPr>
        <w:t>incurring costs</w:t>
      </w:r>
      <w:r w:rsidRPr="00B82168">
        <w:rPr>
          <w:rFonts w:ascii="Verdana" w:hAnsi="Verdana"/>
          <w:sz w:val="20"/>
          <w:szCs w:val="20"/>
        </w:rPr>
        <w:t xml:space="preserve"> and promoting this proposal.  Why?  </w:t>
      </w:r>
    </w:p>
    <w:p w14:paraId="327591B0" w14:textId="77777777" w:rsidR="0037200E" w:rsidRPr="00B82168" w:rsidRDefault="0037200E" w:rsidP="0037200E">
      <w:pPr>
        <w:pStyle w:val="ListParagraph"/>
        <w:tabs>
          <w:tab w:val="left" w:pos="709"/>
        </w:tabs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</w:p>
    <w:p w14:paraId="4BAD9091" w14:textId="0FABB1A5" w:rsidR="0037200E" w:rsidRPr="00B82168" w:rsidRDefault="0037200E" w:rsidP="0037200E">
      <w:pPr>
        <w:pStyle w:val="ListParagraph"/>
        <w:tabs>
          <w:tab w:val="left" w:pos="709"/>
        </w:tabs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r w:rsidRPr="00B82168">
        <w:rPr>
          <w:rFonts w:ascii="Verdana" w:hAnsi="Verdana"/>
          <w:sz w:val="20"/>
          <w:szCs w:val="20"/>
        </w:rPr>
        <w:t xml:space="preserve">Surely, it is possible for the Board, </w:t>
      </w:r>
      <w:r w:rsidR="00A60343" w:rsidRPr="00B82168">
        <w:rPr>
          <w:rFonts w:ascii="Verdana" w:hAnsi="Verdana"/>
          <w:sz w:val="20"/>
          <w:szCs w:val="20"/>
        </w:rPr>
        <w:t xml:space="preserve">and </w:t>
      </w:r>
      <w:r w:rsidRPr="00B82168">
        <w:rPr>
          <w:rFonts w:ascii="Verdana" w:hAnsi="Verdana"/>
          <w:sz w:val="20"/>
          <w:szCs w:val="20"/>
        </w:rPr>
        <w:t xml:space="preserve">Mr. McGauran in particular, to liaise with members, </w:t>
      </w:r>
      <w:r w:rsidR="00A60343" w:rsidRPr="00B82168">
        <w:rPr>
          <w:rFonts w:ascii="Verdana" w:hAnsi="Verdana"/>
          <w:sz w:val="20"/>
          <w:szCs w:val="20"/>
        </w:rPr>
        <w:t>review</w:t>
      </w:r>
      <w:r w:rsidRPr="00B82168">
        <w:rPr>
          <w:rFonts w:ascii="Verdana" w:hAnsi="Verdana"/>
          <w:sz w:val="20"/>
          <w:szCs w:val="20"/>
        </w:rPr>
        <w:t xml:space="preserve"> the evidence from the </w:t>
      </w:r>
      <w:r w:rsidR="00A60343" w:rsidRPr="00B82168">
        <w:rPr>
          <w:rFonts w:ascii="Verdana" w:hAnsi="Verdana"/>
          <w:sz w:val="20"/>
          <w:szCs w:val="20"/>
        </w:rPr>
        <w:t xml:space="preserve">Parliamentary Inquiry </w:t>
      </w:r>
      <w:r w:rsidRPr="00B82168">
        <w:rPr>
          <w:rFonts w:ascii="Verdana" w:hAnsi="Verdana"/>
          <w:sz w:val="20"/>
          <w:szCs w:val="20"/>
        </w:rPr>
        <w:t xml:space="preserve">and learn </w:t>
      </w:r>
      <w:r w:rsidR="009759D9" w:rsidRPr="00B82168">
        <w:rPr>
          <w:rFonts w:ascii="Verdana" w:hAnsi="Verdana"/>
          <w:sz w:val="20"/>
          <w:szCs w:val="20"/>
        </w:rPr>
        <w:t xml:space="preserve">from </w:t>
      </w:r>
      <w:r w:rsidR="00181AED" w:rsidRPr="00B82168">
        <w:rPr>
          <w:rFonts w:ascii="Verdana" w:hAnsi="Verdana"/>
          <w:sz w:val="20"/>
          <w:szCs w:val="20"/>
        </w:rPr>
        <w:t xml:space="preserve">all </w:t>
      </w:r>
      <w:r w:rsidR="009759D9" w:rsidRPr="00B82168">
        <w:rPr>
          <w:rFonts w:ascii="Verdana" w:hAnsi="Verdana"/>
          <w:sz w:val="20"/>
          <w:szCs w:val="20"/>
        </w:rPr>
        <w:t xml:space="preserve">current </w:t>
      </w:r>
      <w:r w:rsidR="00181AED" w:rsidRPr="00B82168">
        <w:rPr>
          <w:rFonts w:ascii="Verdana" w:hAnsi="Verdana"/>
          <w:sz w:val="20"/>
          <w:szCs w:val="20"/>
        </w:rPr>
        <w:t>indications</w:t>
      </w:r>
      <w:r w:rsidR="009759D9" w:rsidRPr="00B82168">
        <w:rPr>
          <w:rFonts w:ascii="Verdana" w:hAnsi="Verdana"/>
          <w:sz w:val="20"/>
          <w:szCs w:val="20"/>
        </w:rPr>
        <w:t xml:space="preserve"> </w:t>
      </w:r>
      <w:r w:rsidRPr="00B82168">
        <w:rPr>
          <w:rFonts w:ascii="Verdana" w:hAnsi="Verdana"/>
          <w:sz w:val="20"/>
          <w:szCs w:val="20"/>
        </w:rPr>
        <w:t>that</w:t>
      </w:r>
      <w:r w:rsidR="00181AED" w:rsidRPr="00B82168">
        <w:rPr>
          <w:rFonts w:ascii="Verdana" w:hAnsi="Verdana"/>
          <w:sz w:val="20"/>
          <w:szCs w:val="20"/>
        </w:rPr>
        <w:t xml:space="preserve"> there </w:t>
      </w:r>
      <w:r w:rsidR="00C774E8" w:rsidRPr="00B82168">
        <w:rPr>
          <w:rFonts w:ascii="Verdana" w:hAnsi="Verdana"/>
          <w:sz w:val="20"/>
          <w:szCs w:val="20"/>
        </w:rPr>
        <w:t xml:space="preserve">will </w:t>
      </w:r>
      <w:r w:rsidR="00181AED" w:rsidRPr="00B82168">
        <w:rPr>
          <w:rFonts w:ascii="Verdana" w:hAnsi="Verdana"/>
          <w:sz w:val="20"/>
          <w:szCs w:val="20"/>
        </w:rPr>
        <w:t>not be</w:t>
      </w:r>
      <w:r w:rsidRPr="00B82168">
        <w:rPr>
          <w:rFonts w:ascii="Verdana" w:hAnsi="Verdana"/>
          <w:sz w:val="20"/>
          <w:szCs w:val="20"/>
        </w:rPr>
        <w:t xml:space="preserve"> </w:t>
      </w:r>
      <w:r w:rsidR="00181AED" w:rsidRPr="00B82168">
        <w:rPr>
          <w:rFonts w:ascii="Verdana" w:hAnsi="Verdana"/>
          <w:sz w:val="20"/>
          <w:szCs w:val="20"/>
        </w:rPr>
        <w:t>any</w:t>
      </w:r>
      <w:r w:rsidRPr="00B82168">
        <w:rPr>
          <w:rFonts w:ascii="Verdana" w:hAnsi="Verdana"/>
          <w:sz w:val="20"/>
          <w:szCs w:val="20"/>
        </w:rPr>
        <w:t xml:space="preserve"> support </w:t>
      </w:r>
      <w:r w:rsidR="00181AED" w:rsidRPr="00B82168">
        <w:rPr>
          <w:rFonts w:ascii="Verdana" w:hAnsi="Verdana"/>
          <w:sz w:val="20"/>
          <w:szCs w:val="20"/>
        </w:rPr>
        <w:t xml:space="preserve">by </w:t>
      </w:r>
      <w:r w:rsidRPr="00B82168">
        <w:rPr>
          <w:rFonts w:ascii="Verdana" w:hAnsi="Verdana"/>
          <w:sz w:val="20"/>
          <w:szCs w:val="20"/>
        </w:rPr>
        <w:t>the members for any sale, so why are we continuing?</w:t>
      </w:r>
    </w:p>
    <w:p w14:paraId="17AA04FE" w14:textId="708E4B14" w:rsidR="009759D9" w:rsidRPr="00B82168" w:rsidRDefault="009759D9" w:rsidP="0037200E">
      <w:pPr>
        <w:pStyle w:val="ListParagraph"/>
        <w:tabs>
          <w:tab w:val="left" w:pos="709"/>
        </w:tabs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</w:p>
    <w:p w14:paraId="1DE3310F" w14:textId="2DF27850" w:rsidR="009759D9" w:rsidRPr="00B82168" w:rsidRDefault="009759D9" w:rsidP="0037200E">
      <w:pPr>
        <w:pStyle w:val="ListParagraph"/>
        <w:tabs>
          <w:tab w:val="left" w:pos="709"/>
        </w:tabs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r w:rsidRPr="00B82168">
        <w:rPr>
          <w:rFonts w:ascii="Verdana" w:hAnsi="Verdana"/>
          <w:sz w:val="20"/>
          <w:szCs w:val="20"/>
        </w:rPr>
        <w:t>The duty of the Board was to submit the proposal, in principle, to a meeting of members for consideration. There is no alternate duty let alone a misunderstood fiduciary duty as alleged by Mr McGauran.</w:t>
      </w:r>
    </w:p>
    <w:p w14:paraId="6538134F" w14:textId="77777777" w:rsidR="0037200E" w:rsidRPr="00B82168" w:rsidRDefault="0037200E" w:rsidP="0037200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E01A7BC" w14:textId="77777777" w:rsidR="0037200E" w:rsidRPr="0037200E" w:rsidRDefault="0037200E" w:rsidP="0037200E">
      <w:pPr>
        <w:tabs>
          <w:tab w:val="left" w:pos="709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37200E">
        <w:rPr>
          <w:rFonts w:ascii="Verdana" w:hAnsi="Verdana"/>
          <w:b/>
          <w:bCs/>
          <w:sz w:val="20"/>
          <w:szCs w:val="20"/>
        </w:rPr>
        <w:t>2.</w:t>
      </w:r>
      <w:r w:rsidRPr="0037200E">
        <w:rPr>
          <w:rFonts w:ascii="Verdana" w:hAnsi="Verdana"/>
          <w:b/>
          <w:bCs/>
          <w:sz w:val="20"/>
          <w:szCs w:val="20"/>
        </w:rPr>
        <w:tab/>
        <w:t xml:space="preserve">The Funding Model </w:t>
      </w:r>
    </w:p>
    <w:p w14:paraId="451D47DE" w14:textId="77777777" w:rsidR="0037200E" w:rsidRDefault="0037200E" w:rsidP="0037200E">
      <w:pPr>
        <w:tabs>
          <w:tab w:val="lef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7A4649" w14:textId="489749FA" w:rsidR="0037200E" w:rsidRDefault="0037200E" w:rsidP="0037200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A </w:t>
      </w:r>
      <w:r w:rsidRPr="0037200E">
        <w:rPr>
          <w:rFonts w:ascii="Verdana" w:hAnsi="Verdana"/>
          <w:sz w:val="20"/>
          <w:szCs w:val="20"/>
        </w:rPr>
        <w:t xml:space="preserve">number of </w:t>
      </w:r>
      <w:r w:rsidR="00A60343">
        <w:rPr>
          <w:rFonts w:ascii="Verdana" w:hAnsi="Verdana"/>
          <w:sz w:val="20"/>
          <w:szCs w:val="20"/>
        </w:rPr>
        <w:t>P</w:t>
      </w:r>
      <w:r w:rsidRPr="0037200E">
        <w:rPr>
          <w:rFonts w:ascii="Verdana" w:hAnsi="Verdana"/>
          <w:sz w:val="20"/>
          <w:szCs w:val="20"/>
        </w:rPr>
        <w:t xml:space="preserve">arliamentarians and members of the ATC </w:t>
      </w:r>
      <w:r>
        <w:rPr>
          <w:rFonts w:ascii="Verdana" w:hAnsi="Verdana"/>
          <w:sz w:val="20"/>
          <w:szCs w:val="20"/>
        </w:rPr>
        <w:t>B</w:t>
      </w:r>
      <w:r w:rsidRPr="0037200E">
        <w:rPr>
          <w:rFonts w:ascii="Verdana" w:hAnsi="Verdana"/>
          <w:sz w:val="20"/>
          <w:szCs w:val="20"/>
        </w:rPr>
        <w:t xml:space="preserve">oard indicated that it is appropriate for the ATC to pursue a different funding model whereby it is not necessary to go cap in hand to </w:t>
      </w:r>
      <w:r>
        <w:rPr>
          <w:rFonts w:ascii="Verdana" w:hAnsi="Verdana"/>
          <w:sz w:val="20"/>
          <w:szCs w:val="20"/>
        </w:rPr>
        <w:t>R</w:t>
      </w:r>
      <w:r w:rsidRPr="0037200E">
        <w:rPr>
          <w:rFonts w:ascii="Verdana" w:hAnsi="Verdana"/>
          <w:sz w:val="20"/>
          <w:szCs w:val="20"/>
        </w:rPr>
        <w:t xml:space="preserve">acing </w:t>
      </w:r>
      <w:r>
        <w:rPr>
          <w:rFonts w:ascii="Verdana" w:hAnsi="Verdana"/>
          <w:sz w:val="20"/>
          <w:szCs w:val="20"/>
        </w:rPr>
        <w:t xml:space="preserve">NSW </w:t>
      </w:r>
      <w:r w:rsidRPr="0037200E">
        <w:rPr>
          <w:rFonts w:ascii="Verdana" w:hAnsi="Verdana"/>
          <w:sz w:val="20"/>
          <w:szCs w:val="20"/>
        </w:rPr>
        <w:t xml:space="preserve">to seek necessary funding for maintenance and development of facilities and general operation of the </w:t>
      </w:r>
      <w:r>
        <w:rPr>
          <w:rFonts w:ascii="Verdana" w:hAnsi="Verdana"/>
          <w:sz w:val="20"/>
          <w:szCs w:val="20"/>
        </w:rPr>
        <w:t>c</w:t>
      </w:r>
      <w:r w:rsidRPr="0037200E">
        <w:rPr>
          <w:rFonts w:ascii="Verdana" w:hAnsi="Verdana"/>
          <w:sz w:val="20"/>
          <w:szCs w:val="20"/>
        </w:rPr>
        <w:t>lub</w:t>
      </w:r>
    </w:p>
    <w:p w14:paraId="050557A0" w14:textId="77777777" w:rsidR="0037200E" w:rsidRDefault="0037200E" w:rsidP="0037200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Verdana" w:hAnsi="Verdana"/>
          <w:sz w:val="20"/>
          <w:szCs w:val="20"/>
        </w:rPr>
      </w:pPr>
    </w:p>
    <w:p w14:paraId="6C108A0E" w14:textId="6EFDDB0D" w:rsidR="0037200E" w:rsidRDefault="0037200E" w:rsidP="0037200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Yet </w:t>
      </w:r>
      <w:r w:rsidRPr="0037200E">
        <w:rPr>
          <w:rFonts w:ascii="Verdana" w:hAnsi="Verdana"/>
          <w:sz w:val="20"/>
          <w:szCs w:val="20"/>
        </w:rPr>
        <w:t>Mr</w:t>
      </w:r>
      <w:r>
        <w:rPr>
          <w:rFonts w:ascii="Verdana" w:hAnsi="Verdana"/>
          <w:sz w:val="20"/>
          <w:szCs w:val="20"/>
        </w:rPr>
        <w:t>.</w:t>
      </w:r>
      <w:r w:rsidRPr="0037200E">
        <w:rPr>
          <w:rFonts w:ascii="Verdana" w:hAnsi="Verdana"/>
          <w:sz w:val="20"/>
          <w:szCs w:val="20"/>
        </w:rPr>
        <w:t xml:space="preserve"> McGauran in his letter of 26 August says simply that he will not do so.  Again</w:t>
      </w:r>
      <w:r>
        <w:rPr>
          <w:rFonts w:ascii="Verdana" w:hAnsi="Verdana"/>
          <w:sz w:val="20"/>
          <w:szCs w:val="20"/>
        </w:rPr>
        <w:t>,</w:t>
      </w:r>
      <w:r w:rsidRPr="0037200E">
        <w:rPr>
          <w:rFonts w:ascii="Verdana" w:hAnsi="Verdana"/>
          <w:sz w:val="20"/>
          <w:szCs w:val="20"/>
        </w:rPr>
        <w:t xml:space="preserve"> why is this legitimate avenue of alternative funding not being pursued</w:t>
      </w:r>
      <w:r>
        <w:rPr>
          <w:rFonts w:ascii="Verdana" w:hAnsi="Verdana"/>
          <w:sz w:val="20"/>
          <w:szCs w:val="20"/>
        </w:rPr>
        <w:t>?</w:t>
      </w:r>
      <w:r w:rsidRPr="0037200E">
        <w:rPr>
          <w:rFonts w:ascii="Verdana" w:hAnsi="Verdana"/>
          <w:sz w:val="20"/>
          <w:szCs w:val="20"/>
        </w:rPr>
        <w:t xml:space="preserve">  Surely</w:t>
      </w:r>
      <w:r>
        <w:rPr>
          <w:rFonts w:ascii="Verdana" w:hAnsi="Verdana"/>
          <w:sz w:val="20"/>
          <w:szCs w:val="20"/>
        </w:rPr>
        <w:t>,</w:t>
      </w:r>
      <w:r w:rsidRPr="0037200E">
        <w:rPr>
          <w:rFonts w:ascii="Verdana" w:hAnsi="Verdana"/>
          <w:sz w:val="20"/>
          <w:szCs w:val="20"/>
        </w:rPr>
        <w:t xml:space="preserve"> a different funding model and the development of surrounding parts of various race</w:t>
      </w:r>
      <w:r>
        <w:rPr>
          <w:rFonts w:ascii="Verdana" w:hAnsi="Verdana"/>
          <w:sz w:val="20"/>
          <w:szCs w:val="20"/>
        </w:rPr>
        <w:t>c</w:t>
      </w:r>
      <w:r w:rsidRPr="0037200E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>u</w:t>
      </w:r>
      <w:r w:rsidRPr="0037200E">
        <w:rPr>
          <w:rFonts w:ascii="Verdana" w:hAnsi="Verdana"/>
          <w:sz w:val="20"/>
          <w:szCs w:val="20"/>
        </w:rPr>
        <w:t>rses can achieve a sustainable model but it appears there is no stomach to investigate</w:t>
      </w:r>
      <w:r>
        <w:rPr>
          <w:rFonts w:ascii="Verdana" w:hAnsi="Verdana"/>
          <w:sz w:val="20"/>
          <w:szCs w:val="20"/>
        </w:rPr>
        <w:t xml:space="preserve"> it</w:t>
      </w:r>
      <w:r w:rsidRPr="0037200E">
        <w:rPr>
          <w:rFonts w:ascii="Verdana" w:hAnsi="Verdana"/>
          <w:sz w:val="20"/>
          <w:szCs w:val="20"/>
        </w:rPr>
        <w:t xml:space="preserve"> whatsoever.  </w:t>
      </w:r>
    </w:p>
    <w:p w14:paraId="2E00C77B" w14:textId="77777777" w:rsidR="0037200E" w:rsidRDefault="0037200E" w:rsidP="0037200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Verdana" w:hAnsi="Verdana"/>
          <w:sz w:val="20"/>
          <w:szCs w:val="20"/>
        </w:rPr>
      </w:pPr>
    </w:p>
    <w:p w14:paraId="7ABB05A7" w14:textId="77777777" w:rsidR="0037200E" w:rsidRPr="0037200E" w:rsidRDefault="0037200E" w:rsidP="0037200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Verdana" w:hAnsi="Verdana"/>
          <w:b/>
          <w:bCs/>
          <w:sz w:val="20"/>
          <w:szCs w:val="20"/>
        </w:rPr>
      </w:pPr>
      <w:r w:rsidRPr="0037200E">
        <w:rPr>
          <w:rFonts w:ascii="Verdana" w:hAnsi="Verdana"/>
          <w:b/>
          <w:bCs/>
          <w:sz w:val="20"/>
          <w:szCs w:val="20"/>
        </w:rPr>
        <w:lastRenderedPageBreak/>
        <w:t>3.</w:t>
      </w:r>
      <w:r w:rsidRPr="0037200E">
        <w:rPr>
          <w:rFonts w:ascii="Verdana" w:hAnsi="Verdana"/>
          <w:b/>
          <w:bCs/>
          <w:sz w:val="20"/>
          <w:szCs w:val="20"/>
        </w:rPr>
        <w:tab/>
        <w:t xml:space="preserve">The Valuation </w:t>
      </w:r>
    </w:p>
    <w:p w14:paraId="46E05DF7" w14:textId="77777777" w:rsidR="0037200E" w:rsidRDefault="0037200E" w:rsidP="0037200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Verdana" w:hAnsi="Verdana"/>
          <w:sz w:val="20"/>
          <w:szCs w:val="20"/>
        </w:rPr>
      </w:pPr>
    </w:p>
    <w:p w14:paraId="5684C0E2" w14:textId="11BF359D" w:rsidR="00C32E97" w:rsidRDefault="0037200E" w:rsidP="0037200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The </w:t>
      </w:r>
      <w:r w:rsidRPr="0037200E">
        <w:rPr>
          <w:rFonts w:ascii="Verdana" w:hAnsi="Verdana"/>
          <w:sz w:val="20"/>
          <w:szCs w:val="20"/>
        </w:rPr>
        <w:t>letter from Mr</w:t>
      </w:r>
      <w:r>
        <w:rPr>
          <w:rFonts w:ascii="Verdana" w:hAnsi="Verdana"/>
          <w:sz w:val="20"/>
          <w:szCs w:val="20"/>
        </w:rPr>
        <w:t>.</w:t>
      </w:r>
      <w:r w:rsidRPr="0037200E">
        <w:rPr>
          <w:rFonts w:ascii="Verdana" w:hAnsi="Verdana"/>
          <w:sz w:val="20"/>
          <w:szCs w:val="20"/>
        </w:rPr>
        <w:t xml:space="preserve"> McGauran to members speaks of valuations of </w:t>
      </w:r>
      <w:r>
        <w:rPr>
          <w:rFonts w:ascii="Verdana" w:hAnsi="Verdana"/>
          <w:sz w:val="20"/>
          <w:szCs w:val="20"/>
        </w:rPr>
        <w:t>$</w:t>
      </w:r>
      <w:r w:rsidRPr="0037200E">
        <w:rPr>
          <w:rFonts w:ascii="Verdana" w:hAnsi="Verdana"/>
          <w:sz w:val="20"/>
          <w:szCs w:val="20"/>
        </w:rPr>
        <w:t>5 billion to $2</w:t>
      </w:r>
      <w:r>
        <w:rPr>
          <w:rFonts w:ascii="Verdana" w:hAnsi="Verdana"/>
          <w:sz w:val="20"/>
          <w:szCs w:val="20"/>
        </w:rPr>
        <w:t>3 </w:t>
      </w:r>
      <w:r w:rsidRPr="0037200E">
        <w:rPr>
          <w:rFonts w:ascii="Verdana" w:hAnsi="Verdana"/>
          <w:sz w:val="20"/>
          <w:szCs w:val="20"/>
        </w:rPr>
        <w:t>billion.  These numbers are not supported by any formal valuation.  Indeed</w:t>
      </w:r>
      <w:r>
        <w:rPr>
          <w:rFonts w:ascii="Verdana" w:hAnsi="Verdana"/>
          <w:sz w:val="20"/>
          <w:szCs w:val="20"/>
        </w:rPr>
        <w:t>,</w:t>
      </w:r>
      <w:r w:rsidRPr="0037200E">
        <w:rPr>
          <w:rFonts w:ascii="Verdana" w:hAnsi="Verdana"/>
          <w:sz w:val="20"/>
          <w:szCs w:val="20"/>
        </w:rPr>
        <w:t xml:space="preserve"> the evidence suggests the only formal valuation that exists at the present time is a valuation of Rosehill </w:t>
      </w:r>
      <w:r w:rsidR="00C774E8">
        <w:rPr>
          <w:rFonts w:ascii="Verdana" w:hAnsi="Verdana"/>
          <w:sz w:val="20"/>
          <w:szCs w:val="20"/>
        </w:rPr>
        <w:t>of</w:t>
      </w:r>
      <w:r w:rsidRPr="0037200E">
        <w:rPr>
          <w:rFonts w:ascii="Verdana" w:hAnsi="Verdana"/>
          <w:sz w:val="20"/>
          <w:szCs w:val="20"/>
        </w:rPr>
        <w:t xml:space="preserve"> between </w:t>
      </w:r>
      <w:r>
        <w:rPr>
          <w:rFonts w:ascii="Verdana" w:hAnsi="Verdana"/>
          <w:sz w:val="20"/>
          <w:szCs w:val="20"/>
        </w:rPr>
        <w:t>$</w:t>
      </w:r>
      <w:r w:rsidRPr="0037200E">
        <w:rPr>
          <w:rFonts w:ascii="Verdana" w:hAnsi="Verdana"/>
          <w:sz w:val="20"/>
          <w:szCs w:val="20"/>
        </w:rPr>
        <w:t xml:space="preserve">1.3 </w:t>
      </w:r>
      <w:r>
        <w:rPr>
          <w:rFonts w:ascii="Verdana" w:hAnsi="Verdana"/>
          <w:sz w:val="20"/>
          <w:szCs w:val="20"/>
        </w:rPr>
        <w:t xml:space="preserve">billion to </w:t>
      </w:r>
      <w:r w:rsidRPr="0037200E">
        <w:rPr>
          <w:rFonts w:ascii="Verdana" w:hAnsi="Verdana"/>
          <w:sz w:val="20"/>
          <w:szCs w:val="20"/>
        </w:rPr>
        <w:t>$1.6 billion.  Why is this figure not mentioned in the letter</w:t>
      </w:r>
      <w:r>
        <w:rPr>
          <w:rFonts w:ascii="Verdana" w:hAnsi="Verdana"/>
          <w:sz w:val="20"/>
          <w:szCs w:val="20"/>
        </w:rPr>
        <w:t>?</w:t>
      </w:r>
      <w:r w:rsidRPr="0037200E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Are </w:t>
      </w:r>
      <w:r w:rsidRPr="0037200E">
        <w:rPr>
          <w:rFonts w:ascii="Verdana" w:hAnsi="Verdana"/>
          <w:sz w:val="20"/>
          <w:szCs w:val="20"/>
        </w:rPr>
        <w:t xml:space="preserve">members being misled?  </w:t>
      </w:r>
    </w:p>
    <w:p w14:paraId="1CA40F53" w14:textId="77777777" w:rsidR="00C32E97" w:rsidRDefault="00C32E97" w:rsidP="0037200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Verdana" w:hAnsi="Verdana"/>
          <w:sz w:val="20"/>
          <w:szCs w:val="20"/>
        </w:rPr>
      </w:pPr>
    </w:p>
    <w:p w14:paraId="21EC7756" w14:textId="77777777" w:rsidR="00C32E97" w:rsidRPr="00C32E97" w:rsidRDefault="00C32E97" w:rsidP="00C32E97">
      <w:pPr>
        <w:keepNext/>
        <w:tabs>
          <w:tab w:val="left" w:pos="709"/>
        </w:tabs>
        <w:spacing w:after="0" w:line="240" w:lineRule="auto"/>
        <w:ind w:left="709" w:hanging="709"/>
        <w:jc w:val="both"/>
        <w:rPr>
          <w:rFonts w:ascii="Verdana" w:hAnsi="Verdana"/>
          <w:b/>
          <w:bCs/>
          <w:sz w:val="20"/>
          <w:szCs w:val="20"/>
        </w:rPr>
      </w:pPr>
      <w:r w:rsidRPr="00C32E97">
        <w:rPr>
          <w:rFonts w:ascii="Verdana" w:hAnsi="Verdana"/>
          <w:b/>
          <w:bCs/>
          <w:sz w:val="20"/>
          <w:szCs w:val="20"/>
        </w:rPr>
        <w:t>4.</w:t>
      </w:r>
      <w:r w:rsidRPr="00C32E97">
        <w:rPr>
          <w:rFonts w:ascii="Verdana" w:hAnsi="Verdana"/>
          <w:b/>
          <w:bCs/>
          <w:sz w:val="20"/>
          <w:szCs w:val="20"/>
        </w:rPr>
        <w:tab/>
        <w:t>A R</w:t>
      </w:r>
      <w:r w:rsidR="0037200E" w:rsidRPr="00C32E97">
        <w:rPr>
          <w:rFonts w:ascii="Verdana" w:hAnsi="Verdana"/>
          <w:b/>
          <w:bCs/>
          <w:sz w:val="20"/>
          <w:szCs w:val="20"/>
        </w:rPr>
        <w:t xml:space="preserve">eplacement </w:t>
      </w:r>
      <w:r w:rsidRPr="00C32E97">
        <w:rPr>
          <w:rFonts w:ascii="Verdana" w:hAnsi="Verdana"/>
          <w:b/>
          <w:bCs/>
          <w:sz w:val="20"/>
          <w:szCs w:val="20"/>
        </w:rPr>
        <w:t>R</w:t>
      </w:r>
      <w:r w:rsidR="0037200E" w:rsidRPr="00C32E97">
        <w:rPr>
          <w:rFonts w:ascii="Verdana" w:hAnsi="Verdana"/>
          <w:b/>
          <w:bCs/>
          <w:sz w:val="20"/>
          <w:szCs w:val="20"/>
        </w:rPr>
        <w:t xml:space="preserve">acecourse </w:t>
      </w:r>
    </w:p>
    <w:p w14:paraId="3F25528D" w14:textId="77777777" w:rsidR="00C32E97" w:rsidRDefault="00C32E97" w:rsidP="00C32E97">
      <w:pPr>
        <w:keepNext/>
        <w:tabs>
          <w:tab w:val="left" w:pos="709"/>
        </w:tabs>
        <w:spacing w:after="0" w:line="240" w:lineRule="auto"/>
        <w:ind w:left="709" w:hanging="709"/>
        <w:jc w:val="both"/>
        <w:rPr>
          <w:rFonts w:ascii="Verdana" w:hAnsi="Verdana"/>
          <w:sz w:val="20"/>
          <w:szCs w:val="20"/>
        </w:rPr>
      </w:pPr>
    </w:p>
    <w:p w14:paraId="17661548" w14:textId="33221017" w:rsidR="00C32E97" w:rsidRDefault="00C32E97" w:rsidP="0037200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Of </w:t>
      </w:r>
      <w:r w:rsidR="0037200E" w:rsidRPr="0037200E">
        <w:rPr>
          <w:rFonts w:ascii="Verdana" w:hAnsi="Verdana"/>
          <w:sz w:val="20"/>
          <w:szCs w:val="20"/>
        </w:rPr>
        <w:t xml:space="preserve">all the </w:t>
      </w:r>
      <w:r w:rsidR="00A60343">
        <w:rPr>
          <w:rFonts w:ascii="Verdana" w:hAnsi="Verdana"/>
          <w:sz w:val="20"/>
          <w:szCs w:val="20"/>
        </w:rPr>
        <w:t xml:space="preserve">questionable information </w:t>
      </w:r>
      <w:r w:rsidR="0037200E" w:rsidRPr="0037200E">
        <w:rPr>
          <w:rFonts w:ascii="Verdana" w:hAnsi="Verdana"/>
          <w:sz w:val="20"/>
          <w:szCs w:val="20"/>
        </w:rPr>
        <w:t xml:space="preserve">that members are being fed this is the icing on the cake.  The suggestion that world-class </w:t>
      </w:r>
      <w:r w:rsidR="000F5F3D">
        <w:rPr>
          <w:rFonts w:ascii="Verdana" w:hAnsi="Verdana"/>
          <w:sz w:val="20"/>
          <w:szCs w:val="20"/>
        </w:rPr>
        <w:t>G</w:t>
      </w:r>
      <w:r w:rsidR="0037200E" w:rsidRPr="0037200E">
        <w:rPr>
          <w:rFonts w:ascii="Verdana" w:hAnsi="Verdana"/>
          <w:sz w:val="20"/>
          <w:szCs w:val="20"/>
        </w:rPr>
        <w:t xml:space="preserve">roup racing is going to be conducted around the </w:t>
      </w:r>
      <w:r>
        <w:rPr>
          <w:rFonts w:ascii="Verdana" w:hAnsi="Verdana"/>
          <w:sz w:val="20"/>
          <w:szCs w:val="20"/>
        </w:rPr>
        <w:t xml:space="preserve">brick pit at </w:t>
      </w:r>
      <w:r w:rsidR="0037200E" w:rsidRPr="0037200E">
        <w:rPr>
          <w:rFonts w:ascii="Verdana" w:hAnsi="Verdana"/>
          <w:sz w:val="20"/>
          <w:szCs w:val="20"/>
        </w:rPr>
        <w:t>Homebush is patent</w:t>
      </w:r>
      <w:r>
        <w:rPr>
          <w:rFonts w:ascii="Verdana" w:hAnsi="Verdana"/>
          <w:sz w:val="20"/>
          <w:szCs w:val="20"/>
        </w:rPr>
        <w:t xml:space="preserve">ly </w:t>
      </w:r>
      <w:r w:rsidR="0037200E" w:rsidRPr="0037200E">
        <w:rPr>
          <w:rFonts w:ascii="Verdana" w:hAnsi="Verdana"/>
          <w:sz w:val="20"/>
          <w:szCs w:val="20"/>
        </w:rPr>
        <w:t xml:space="preserve">inconceivable.  Dangling the carrot of a world-class racecourse in front of members when there is no realistic possibility of doing so </w:t>
      </w:r>
      <w:r>
        <w:rPr>
          <w:rFonts w:ascii="Verdana" w:hAnsi="Verdana"/>
          <w:sz w:val="20"/>
          <w:szCs w:val="20"/>
        </w:rPr>
        <w:t>(</w:t>
      </w:r>
      <w:r w:rsidR="0037200E" w:rsidRPr="0037200E">
        <w:rPr>
          <w:rFonts w:ascii="Verdana" w:hAnsi="Verdana"/>
          <w:sz w:val="20"/>
          <w:szCs w:val="20"/>
        </w:rPr>
        <w:t xml:space="preserve">and no costings being discussed </w:t>
      </w:r>
      <w:r>
        <w:rPr>
          <w:rFonts w:ascii="Verdana" w:hAnsi="Verdana"/>
          <w:sz w:val="20"/>
          <w:szCs w:val="20"/>
        </w:rPr>
        <w:t xml:space="preserve">to </w:t>
      </w:r>
      <w:r w:rsidR="0037200E" w:rsidRPr="0037200E">
        <w:rPr>
          <w:rFonts w:ascii="Verdana" w:hAnsi="Verdana"/>
          <w:sz w:val="20"/>
          <w:szCs w:val="20"/>
        </w:rPr>
        <w:t>be deducted from the receipts) is misleading.</w:t>
      </w:r>
    </w:p>
    <w:p w14:paraId="575BB917" w14:textId="77777777" w:rsidR="00C32E97" w:rsidRDefault="00C32E97" w:rsidP="0037200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Verdana" w:hAnsi="Verdana"/>
          <w:sz w:val="20"/>
          <w:szCs w:val="20"/>
        </w:rPr>
      </w:pPr>
    </w:p>
    <w:p w14:paraId="52C1F33B" w14:textId="77777777" w:rsidR="00C32E97" w:rsidRPr="00C32E97" w:rsidRDefault="00C32E97" w:rsidP="0037200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Verdana" w:hAnsi="Verdana"/>
          <w:b/>
          <w:bCs/>
          <w:sz w:val="20"/>
          <w:szCs w:val="20"/>
        </w:rPr>
      </w:pPr>
      <w:r w:rsidRPr="00C32E97">
        <w:rPr>
          <w:rFonts w:ascii="Verdana" w:hAnsi="Verdana"/>
          <w:b/>
          <w:bCs/>
          <w:sz w:val="20"/>
          <w:szCs w:val="20"/>
        </w:rPr>
        <w:t>5.</w:t>
      </w:r>
      <w:r w:rsidRPr="00C32E97">
        <w:rPr>
          <w:rFonts w:ascii="Verdana" w:hAnsi="Verdana"/>
          <w:b/>
          <w:bCs/>
          <w:sz w:val="20"/>
          <w:szCs w:val="20"/>
        </w:rPr>
        <w:tab/>
        <w:t>What the Members Want</w:t>
      </w:r>
    </w:p>
    <w:p w14:paraId="24BEE6A5" w14:textId="77777777" w:rsidR="00C32E97" w:rsidRDefault="00C32E97" w:rsidP="0037200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Verdana" w:hAnsi="Verdana"/>
          <w:sz w:val="20"/>
          <w:szCs w:val="20"/>
        </w:rPr>
      </w:pPr>
    </w:p>
    <w:p w14:paraId="1750AE78" w14:textId="64C1C081" w:rsidR="00C32E97" w:rsidRDefault="00C32E97" w:rsidP="00C32E97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The </w:t>
      </w:r>
      <w:r w:rsidR="0037200E" w:rsidRPr="0037200E">
        <w:rPr>
          <w:rFonts w:ascii="Verdana" w:hAnsi="Verdana"/>
          <w:sz w:val="20"/>
          <w:szCs w:val="20"/>
        </w:rPr>
        <w:t xml:space="preserve">members want a </w:t>
      </w:r>
      <w:r>
        <w:rPr>
          <w:rFonts w:ascii="Verdana" w:hAnsi="Verdana"/>
          <w:sz w:val="20"/>
          <w:szCs w:val="20"/>
        </w:rPr>
        <w:t xml:space="preserve">Board, and </w:t>
      </w:r>
      <w:r w:rsidR="0037200E" w:rsidRPr="0037200E">
        <w:rPr>
          <w:rFonts w:ascii="Verdana" w:hAnsi="Verdana"/>
          <w:sz w:val="20"/>
          <w:szCs w:val="20"/>
        </w:rPr>
        <w:t xml:space="preserve">in particular a </w:t>
      </w:r>
      <w:r>
        <w:rPr>
          <w:rFonts w:ascii="Verdana" w:hAnsi="Verdana"/>
          <w:sz w:val="20"/>
          <w:szCs w:val="20"/>
        </w:rPr>
        <w:t>C</w:t>
      </w:r>
      <w:r w:rsidR="0037200E" w:rsidRPr="0037200E">
        <w:rPr>
          <w:rFonts w:ascii="Verdana" w:hAnsi="Verdana"/>
          <w:sz w:val="20"/>
          <w:szCs w:val="20"/>
        </w:rPr>
        <w:t xml:space="preserve">hairman of the </w:t>
      </w:r>
      <w:r>
        <w:rPr>
          <w:rFonts w:ascii="Verdana" w:hAnsi="Verdana"/>
          <w:sz w:val="20"/>
          <w:szCs w:val="20"/>
        </w:rPr>
        <w:t>B</w:t>
      </w:r>
      <w:r w:rsidR="0037200E" w:rsidRPr="0037200E">
        <w:rPr>
          <w:rFonts w:ascii="Verdana" w:hAnsi="Verdana"/>
          <w:sz w:val="20"/>
          <w:szCs w:val="20"/>
        </w:rPr>
        <w:t xml:space="preserve">oard </w:t>
      </w:r>
      <w:r>
        <w:rPr>
          <w:rFonts w:ascii="Verdana" w:hAnsi="Verdana"/>
          <w:sz w:val="20"/>
          <w:szCs w:val="20"/>
        </w:rPr>
        <w:t xml:space="preserve">who is </w:t>
      </w:r>
      <w:r w:rsidR="0037200E" w:rsidRPr="0037200E">
        <w:rPr>
          <w:rFonts w:ascii="Verdana" w:hAnsi="Verdana"/>
          <w:sz w:val="20"/>
          <w:szCs w:val="20"/>
        </w:rPr>
        <w:t xml:space="preserve">going to fight hard for the interests of </w:t>
      </w:r>
      <w:r>
        <w:rPr>
          <w:rFonts w:ascii="Verdana" w:hAnsi="Verdana"/>
          <w:sz w:val="20"/>
          <w:szCs w:val="20"/>
        </w:rPr>
        <w:t xml:space="preserve">the </w:t>
      </w:r>
      <w:r w:rsidR="0037200E" w:rsidRPr="0037200E">
        <w:rPr>
          <w:rFonts w:ascii="Verdana" w:hAnsi="Verdana"/>
          <w:sz w:val="20"/>
          <w:szCs w:val="20"/>
        </w:rPr>
        <w:t xml:space="preserve">members of the Australian </w:t>
      </w:r>
      <w:r>
        <w:rPr>
          <w:rFonts w:ascii="Verdana" w:hAnsi="Verdana"/>
          <w:sz w:val="20"/>
          <w:szCs w:val="20"/>
        </w:rPr>
        <w:t>T</w:t>
      </w:r>
      <w:r w:rsidR="0037200E" w:rsidRPr="0037200E">
        <w:rPr>
          <w:rFonts w:ascii="Verdana" w:hAnsi="Verdana"/>
          <w:sz w:val="20"/>
          <w:szCs w:val="20"/>
        </w:rPr>
        <w:t xml:space="preserve">urf </w:t>
      </w:r>
      <w:r>
        <w:rPr>
          <w:rFonts w:ascii="Verdana" w:hAnsi="Verdana"/>
          <w:sz w:val="20"/>
          <w:szCs w:val="20"/>
        </w:rPr>
        <w:t>C</w:t>
      </w:r>
      <w:r w:rsidR="0037200E" w:rsidRPr="0037200E">
        <w:rPr>
          <w:rFonts w:ascii="Verdana" w:hAnsi="Verdana"/>
          <w:sz w:val="20"/>
          <w:szCs w:val="20"/>
        </w:rPr>
        <w:t xml:space="preserve">lub which is </w:t>
      </w:r>
      <w:r>
        <w:rPr>
          <w:rFonts w:ascii="Verdana" w:hAnsi="Verdana"/>
          <w:sz w:val="20"/>
          <w:szCs w:val="20"/>
        </w:rPr>
        <w:t xml:space="preserve">the </w:t>
      </w:r>
      <w:r w:rsidR="00A60343">
        <w:rPr>
          <w:rFonts w:ascii="Verdana" w:hAnsi="Verdana"/>
          <w:sz w:val="20"/>
          <w:szCs w:val="20"/>
        </w:rPr>
        <w:t xml:space="preserve">culmination </w:t>
      </w:r>
      <w:r w:rsidR="0037200E" w:rsidRPr="0037200E">
        <w:rPr>
          <w:rFonts w:ascii="Verdana" w:hAnsi="Verdana"/>
          <w:sz w:val="20"/>
          <w:szCs w:val="20"/>
        </w:rPr>
        <w:t xml:space="preserve">of the merger of two proud and historic </w:t>
      </w:r>
      <w:r>
        <w:rPr>
          <w:rFonts w:ascii="Verdana" w:hAnsi="Verdana"/>
          <w:sz w:val="20"/>
          <w:szCs w:val="20"/>
        </w:rPr>
        <w:t>R</w:t>
      </w:r>
      <w:r w:rsidR="0037200E" w:rsidRPr="0037200E">
        <w:rPr>
          <w:rFonts w:ascii="Verdana" w:hAnsi="Verdana"/>
          <w:sz w:val="20"/>
          <w:szCs w:val="20"/>
        </w:rPr>
        <w:t xml:space="preserve">ace </w:t>
      </w:r>
      <w:r>
        <w:rPr>
          <w:rFonts w:ascii="Verdana" w:hAnsi="Verdana"/>
          <w:sz w:val="20"/>
          <w:szCs w:val="20"/>
        </w:rPr>
        <w:t>C</w:t>
      </w:r>
      <w:r w:rsidR="0037200E" w:rsidRPr="0037200E">
        <w:rPr>
          <w:rFonts w:ascii="Verdana" w:hAnsi="Verdana"/>
          <w:sz w:val="20"/>
          <w:szCs w:val="20"/>
        </w:rPr>
        <w:t xml:space="preserve">lubs in Sydney.  </w:t>
      </w:r>
      <w:r>
        <w:rPr>
          <w:rFonts w:ascii="Verdana" w:hAnsi="Verdana"/>
          <w:sz w:val="20"/>
          <w:szCs w:val="20"/>
        </w:rPr>
        <w:t xml:space="preserve">It is clear that this is not </w:t>
      </w:r>
      <w:r w:rsidR="0037200E" w:rsidRPr="0037200E">
        <w:rPr>
          <w:rFonts w:ascii="Verdana" w:hAnsi="Verdana"/>
          <w:sz w:val="20"/>
          <w:szCs w:val="20"/>
        </w:rPr>
        <w:t>happening and we seek the resignation of Mr</w:t>
      </w:r>
      <w:r>
        <w:rPr>
          <w:rFonts w:ascii="Verdana" w:hAnsi="Verdana"/>
          <w:sz w:val="20"/>
          <w:szCs w:val="20"/>
        </w:rPr>
        <w:t>.</w:t>
      </w:r>
      <w:r w:rsidR="0037200E" w:rsidRPr="0037200E">
        <w:rPr>
          <w:rFonts w:ascii="Verdana" w:hAnsi="Verdana"/>
          <w:sz w:val="20"/>
          <w:szCs w:val="20"/>
        </w:rPr>
        <w:t xml:space="preserve"> McGauran </w:t>
      </w:r>
      <w:r>
        <w:rPr>
          <w:rFonts w:ascii="Verdana" w:hAnsi="Verdana"/>
          <w:sz w:val="20"/>
          <w:szCs w:val="20"/>
        </w:rPr>
        <w:t xml:space="preserve">and the </w:t>
      </w:r>
      <w:r w:rsidR="0037200E" w:rsidRPr="0037200E">
        <w:rPr>
          <w:rFonts w:ascii="Verdana" w:hAnsi="Verdana"/>
          <w:sz w:val="20"/>
          <w:szCs w:val="20"/>
        </w:rPr>
        <w:t xml:space="preserve">installation of a </w:t>
      </w:r>
      <w:proofErr w:type="gramStart"/>
      <w:r>
        <w:rPr>
          <w:rFonts w:ascii="Verdana" w:hAnsi="Verdana"/>
          <w:sz w:val="20"/>
          <w:szCs w:val="20"/>
        </w:rPr>
        <w:t>C</w:t>
      </w:r>
      <w:r w:rsidR="0037200E" w:rsidRPr="0037200E">
        <w:rPr>
          <w:rFonts w:ascii="Verdana" w:hAnsi="Verdana"/>
          <w:sz w:val="20"/>
          <w:szCs w:val="20"/>
        </w:rPr>
        <w:t>hairman</w:t>
      </w:r>
      <w:proofErr w:type="gramEnd"/>
      <w:r w:rsidR="0037200E" w:rsidRPr="0037200E">
        <w:rPr>
          <w:rFonts w:ascii="Verdana" w:hAnsi="Verdana"/>
          <w:sz w:val="20"/>
          <w:szCs w:val="20"/>
        </w:rPr>
        <w:t xml:space="preserve"> who will </w:t>
      </w:r>
      <w:r w:rsidR="00C774E8">
        <w:rPr>
          <w:rFonts w:ascii="Verdana" w:hAnsi="Verdana"/>
          <w:sz w:val="20"/>
          <w:szCs w:val="20"/>
        </w:rPr>
        <w:t xml:space="preserve">fiercely </w:t>
      </w:r>
      <w:r w:rsidR="0037200E" w:rsidRPr="0037200E">
        <w:rPr>
          <w:rFonts w:ascii="Verdana" w:hAnsi="Verdana"/>
          <w:sz w:val="20"/>
          <w:szCs w:val="20"/>
        </w:rPr>
        <w:t xml:space="preserve">stand up for the rights of members </w:t>
      </w:r>
      <w:r w:rsidR="00C774E8">
        <w:rPr>
          <w:rFonts w:ascii="Verdana" w:hAnsi="Verdana"/>
          <w:sz w:val="20"/>
          <w:szCs w:val="20"/>
        </w:rPr>
        <w:t xml:space="preserve"> with all parties including </w:t>
      </w:r>
      <w:r>
        <w:rPr>
          <w:rFonts w:ascii="Verdana" w:hAnsi="Verdana"/>
          <w:sz w:val="20"/>
          <w:szCs w:val="20"/>
        </w:rPr>
        <w:t>R</w:t>
      </w:r>
      <w:r w:rsidR="0037200E" w:rsidRPr="0037200E">
        <w:rPr>
          <w:rFonts w:ascii="Verdana" w:hAnsi="Verdana"/>
          <w:sz w:val="20"/>
          <w:szCs w:val="20"/>
        </w:rPr>
        <w:t xml:space="preserve">acing </w:t>
      </w:r>
      <w:r>
        <w:rPr>
          <w:rFonts w:ascii="Verdana" w:hAnsi="Verdana"/>
          <w:sz w:val="20"/>
          <w:szCs w:val="20"/>
        </w:rPr>
        <w:t xml:space="preserve">NSW.  </w:t>
      </w:r>
    </w:p>
    <w:p w14:paraId="383C4454" w14:textId="77777777" w:rsidR="00C32E97" w:rsidRDefault="00C32E97" w:rsidP="00C32E97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Verdana" w:hAnsi="Verdana"/>
          <w:sz w:val="20"/>
          <w:szCs w:val="20"/>
        </w:rPr>
      </w:pPr>
    </w:p>
    <w:p w14:paraId="45197239" w14:textId="0CDCFF65" w:rsidR="00940A35" w:rsidRDefault="00C32E97" w:rsidP="00C32E97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37200E" w:rsidRPr="0037200E">
        <w:rPr>
          <w:rFonts w:ascii="Verdana" w:hAnsi="Verdana"/>
          <w:sz w:val="20"/>
          <w:szCs w:val="20"/>
        </w:rPr>
        <w:t xml:space="preserve">Please be assured that </w:t>
      </w:r>
      <w:r>
        <w:rPr>
          <w:rFonts w:ascii="Verdana" w:hAnsi="Verdana"/>
          <w:sz w:val="20"/>
          <w:szCs w:val="20"/>
        </w:rPr>
        <w:t xml:space="preserve">there are members taking </w:t>
      </w:r>
      <w:r w:rsidR="0037200E" w:rsidRPr="0037200E">
        <w:rPr>
          <w:rFonts w:ascii="Verdana" w:hAnsi="Verdana"/>
          <w:sz w:val="20"/>
          <w:szCs w:val="20"/>
        </w:rPr>
        <w:t xml:space="preserve">careful notice of all of the contradictory and fanciful comments being made by various parties to </w:t>
      </w:r>
      <w:r>
        <w:rPr>
          <w:rFonts w:ascii="Verdana" w:hAnsi="Verdana"/>
          <w:sz w:val="20"/>
          <w:szCs w:val="20"/>
        </w:rPr>
        <w:t xml:space="preserve">the </w:t>
      </w:r>
      <w:r w:rsidR="00A60343" w:rsidRPr="0037200E">
        <w:rPr>
          <w:rFonts w:ascii="Verdana" w:hAnsi="Verdana"/>
          <w:sz w:val="20"/>
          <w:szCs w:val="20"/>
        </w:rPr>
        <w:t xml:space="preserve">Parliamentary </w:t>
      </w:r>
      <w:r w:rsidR="00A60343">
        <w:rPr>
          <w:rFonts w:ascii="Verdana" w:hAnsi="Verdana"/>
          <w:sz w:val="20"/>
          <w:szCs w:val="20"/>
        </w:rPr>
        <w:t>I</w:t>
      </w:r>
      <w:r w:rsidR="00A60343" w:rsidRPr="0037200E">
        <w:rPr>
          <w:rFonts w:ascii="Verdana" w:hAnsi="Verdana"/>
          <w:sz w:val="20"/>
          <w:szCs w:val="20"/>
        </w:rPr>
        <w:t xml:space="preserve">nquiry </w:t>
      </w:r>
      <w:r w:rsidR="0037200E" w:rsidRPr="0037200E">
        <w:rPr>
          <w:rFonts w:ascii="Verdana" w:hAnsi="Verdana"/>
          <w:sz w:val="20"/>
          <w:szCs w:val="20"/>
        </w:rPr>
        <w:t xml:space="preserve">and we call on the </w:t>
      </w:r>
      <w:r>
        <w:rPr>
          <w:rFonts w:ascii="Verdana" w:hAnsi="Verdana"/>
          <w:sz w:val="20"/>
          <w:szCs w:val="20"/>
        </w:rPr>
        <w:t>B</w:t>
      </w:r>
      <w:r w:rsidR="0037200E" w:rsidRPr="0037200E">
        <w:rPr>
          <w:rFonts w:ascii="Verdana" w:hAnsi="Verdana"/>
          <w:sz w:val="20"/>
          <w:szCs w:val="20"/>
        </w:rPr>
        <w:t xml:space="preserve">oard to </w:t>
      </w:r>
      <w:r>
        <w:rPr>
          <w:rFonts w:ascii="Verdana" w:hAnsi="Verdana"/>
          <w:sz w:val="20"/>
          <w:szCs w:val="20"/>
        </w:rPr>
        <w:t xml:space="preserve">stop </w:t>
      </w:r>
      <w:r w:rsidR="0037200E" w:rsidRPr="0037200E">
        <w:rPr>
          <w:rFonts w:ascii="Verdana" w:hAnsi="Verdana"/>
          <w:sz w:val="20"/>
          <w:szCs w:val="20"/>
        </w:rPr>
        <w:t>wasting valuable funds pursuing this</w:t>
      </w:r>
      <w:r w:rsidR="00A60343">
        <w:rPr>
          <w:rFonts w:ascii="Verdana" w:hAnsi="Verdana"/>
          <w:sz w:val="20"/>
          <w:szCs w:val="20"/>
        </w:rPr>
        <w:t xml:space="preserve"> ill-considered proposal</w:t>
      </w:r>
      <w:r w:rsidR="0037200E" w:rsidRPr="0037200E">
        <w:rPr>
          <w:rFonts w:ascii="Verdana" w:hAnsi="Verdana"/>
          <w:sz w:val="20"/>
          <w:szCs w:val="20"/>
        </w:rPr>
        <w:t>.</w:t>
      </w:r>
    </w:p>
    <w:p w14:paraId="0E64AD96" w14:textId="7F1FFB24" w:rsidR="0037200E" w:rsidRPr="00B82168" w:rsidRDefault="0037200E" w:rsidP="003720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8F28A9E" w14:textId="54207CE9" w:rsidR="009759D9" w:rsidRPr="009759D9" w:rsidRDefault="009759D9" w:rsidP="009759D9">
      <w:pPr>
        <w:spacing w:after="0" w:line="240" w:lineRule="auto"/>
        <w:ind w:left="709" w:hanging="709"/>
        <w:jc w:val="both"/>
        <w:rPr>
          <w:rFonts w:ascii="Verdana" w:hAnsi="Verdana"/>
          <w:color w:val="FF0000"/>
          <w:sz w:val="20"/>
          <w:szCs w:val="20"/>
        </w:rPr>
      </w:pPr>
      <w:r w:rsidRPr="00B82168">
        <w:rPr>
          <w:rFonts w:ascii="Verdana" w:hAnsi="Verdana"/>
          <w:sz w:val="20"/>
          <w:szCs w:val="20"/>
        </w:rPr>
        <w:t>6.</w:t>
      </w:r>
      <w:r w:rsidRPr="00B82168">
        <w:rPr>
          <w:rFonts w:ascii="Verdana" w:hAnsi="Verdana"/>
          <w:sz w:val="20"/>
          <w:szCs w:val="20"/>
        </w:rPr>
        <w:tab/>
        <w:t>Please promptly circulate this letter to all ATC members to whom Mr. McGauran’s 26</w:t>
      </w:r>
      <w:r w:rsidRPr="00B82168">
        <w:rPr>
          <w:rFonts w:ascii="Verdana" w:hAnsi="Verdana"/>
          <w:sz w:val="20"/>
          <w:szCs w:val="20"/>
          <w:vertAlign w:val="superscript"/>
        </w:rPr>
        <w:t>th</w:t>
      </w:r>
      <w:r w:rsidRPr="00B82168">
        <w:rPr>
          <w:rFonts w:ascii="Verdana" w:hAnsi="Verdana"/>
          <w:sz w:val="20"/>
          <w:szCs w:val="20"/>
        </w:rPr>
        <w:t xml:space="preserve"> August, 2024 letter was sent.</w:t>
      </w:r>
    </w:p>
    <w:p w14:paraId="7FEBC715" w14:textId="13415AF5" w:rsidR="009759D9" w:rsidRDefault="009759D9" w:rsidP="009759D9">
      <w:pPr>
        <w:spacing w:after="0" w:line="240" w:lineRule="auto"/>
        <w:ind w:left="709" w:hanging="709"/>
        <w:jc w:val="both"/>
        <w:rPr>
          <w:rFonts w:ascii="Verdana" w:hAnsi="Verdana"/>
          <w:sz w:val="20"/>
          <w:szCs w:val="20"/>
        </w:rPr>
      </w:pPr>
    </w:p>
    <w:p w14:paraId="4D4B12E3" w14:textId="7803057A" w:rsidR="009759D9" w:rsidRPr="00940A35" w:rsidRDefault="00C774E8" w:rsidP="009759D9">
      <w:pPr>
        <w:spacing w:after="0" w:line="240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0306EF3A" w14:textId="3EA47BCA" w:rsidR="00940A35" w:rsidRDefault="000F5F3D" w:rsidP="003720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Yours sincerely</w:t>
      </w:r>
    </w:p>
    <w:p w14:paraId="472DBE0A" w14:textId="40E04E50" w:rsidR="000F5F3D" w:rsidRDefault="000F5F3D" w:rsidP="003720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829343E" w14:textId="5FC61EEA" w:rsidR="000F5F3D" w:rsidRDefault="000F5F3D" w:rsidP="003720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9CE288" w14:textId="73AB47FB" w:rsidR="000F5F3D" w:rsidRDefault="000F5F3D" w:rsidP="003720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55A74" w14:textId="3B9BC7C4" w:rsidR="000F5F3D" w:rsidRDefault="000F5F3D" w:rsidP="003720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24B89CF" w14:textId="06F2C1B7" w:rsidR="000F5F3D" w:rsidRDefault="000F5F3D" w:rsidP="003720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FE3218" w14:textId="17D4876E" w:rsidR="000F5F3D" w:rsidRDefault="000F5F3D" w:rsidP="003720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F5C5017" w14:textId="4CE5212C" w:rsidR="000F5F3D" w:rsidRDefault="006F4123" w:rsidP="003720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Errol Chant</w:t>
      </w:r>
    </w:p>
    <w:p w14:paraId="0370A938" w14:textId="1A70AF2A" w:rsidR="000F5F3D" w:rsidRDefault="000F5F3D" w:rsidP="003720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Member No:</w:t>
      </w:r>
      <w:r w:rsidR="006F4123">
        <w:rPr>
          <w:rFonts w:ascii="Verdana" w:hAnsi="Verdana"/>
          <w:sz w:val="20"/>
          <w:szCs w:val="20"/>
        </w:rPr>
        <w:t xml:space="preserve"> 04001057</w:t>
      </w:r>
    </w:p>
    <w:p w14:paraId="6FFCAEBA" w14:textId="17D0931D" w:rsidR="006F4123" w:rsidRPr="00940A35" w:rsidRDefault="006F4123" w:rsidP="003720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Member since 1974</w:t>
      </w:r>
    </w:p>
    <w:sectPr w:rsidR="006F4123" w:rsidRPr="00940A35" w:rsidSect="00303D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9532B" w14:textId="77777777" w:rsidR="00006BBD" w:rsidRDefault="00006BBD" w:rsidP="00303D22">
      <w:pPr>
        <w:spacing w:after="0" w:line="240" w:lineRule="auto"/>
      </w:pPr>
      <w:r>
        <w:separator/>
      </w:r>
    </w:p>
  </w:endnote>
  <w:endnote w:type="continuationSeparator" w:id="0">
    <w:p w14:paraId="7C01AE9A" w14:textId="77777777" w:rsidR="00006BBD" w:rsidRDefault="00006BBD" w:rsidP="00303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6F2E1" w14:textId="77777777" w:rsidR="00303D22" w:rsidRDefault="00303D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9C11F" w14:textId="77777777" w:rsidR="00303D22" w:rsidRDefault="00303D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BF861" w14:textId="77777777" w:rsidR="00303D22" w:rsidRDefault="00303D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08763" w14:textId="77777777" w:rsidR="00006BBD" w:rsidRDefault="00006BBD" w:rsidP="00303D22">
      <w:pPr>
        <w:spacing w:after="0" w:line="240" w:lineRule="auto"/>
      </w:pPr>
      <w:r>
        <w:separator/>
      </w:r>
    </w:p>
  </w:footnote>
  <w:footnote w:type="continuationSeparator" w:id="0">
    <w:p w14:paraId="2203EA58" w14:textId="77777777" w:rsidR="00006BBD" w:rsidRDefault="00006BBD" w:rsidP="00303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FD879" w14:textId="77777777" w:rsidR="00303D22" w:rsidRDefault="00303D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20"/>
        <w:szCs w:val="20"/>
      </w:rPr>
      <w:id w:val="16332818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A4A99C" w14:textId="000D7625" w:rsidR="00303D22" w:rsidRPr="00303D22" w:rsidRDefault="00303D22">
        <w:pPr>
          <w:pStyle w:val="Header"/>
          <w:jc w:val="center"/>
          <w:rPr>
            <w:rFonts w:ascii="Verdana" w:hAnsi="Verdana"/>
            <w:sz w:val="20"/>
            <w:szCs w:val="20"/>
          </w:rPr>
        </w:pPr>
        <w:r w:rsidRPr="00303D22">
          <w:rPr>
            <w:rFonts w:ascii="Verdana" w:hAnsi="Verdana"/>
            <w:sz w:val="20"/>
            <w:szCs w:val="20"/>
          </w:rPr>
          <w:t xml:space="preserve">- </w:t>
        </w:r>
        <w:r w:rsidRPr="00303D22">
          <w:rPr>
            <w:rFonts w:ascii="Verdana" w:hAnsi="Verdana"/>
            <w:sz w:val="20"/>
            <w:szCs w:val="20"/>
          </w:rPr>
          <w:fldChar w:fldCharType="begin"/>
        </w:r>
        <w:r w:rsidRPr="00303D22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303D22">
          <w:rPr>
            <w:rFonts w:ascii="Verdana" w:hAnsi="Verdana"/>
            <w:sz w:val="20"/>
            <w:szCs w:val="20"/>
          </w:rPr>
          <w:fldChar w:fldCharType="separate"/>
        </w:r>
        <w:r w:rsidRPr="00303D22">
          <w:rPr>
            <w:rFonts w:ascii="Verdana" w:hAnsi="Verdana"/>
            <w:noProof/>
            <w:sz w:val="20"/>
            <w:szCs w:val="20"/>
          </w:rPr>
          <w:t>2</w:t>
        </w:r>
        <w:r w:rsidRPr="00303D22">
          <w:rPr>
            <w:rFonts w:ascii="Verdana" w:hAnsi="Verdana"/>
            <w:noProof/>
            <w:sz w:val="20"/>
            <w:szCs w:val="20"/>
          </w:rPr>
          <w:fldChar w:fldCharType="end"/>
        </w:r>
        <w:r w:rsidRPr="00303D22">
          <w:rPr>
            <w:rFonts w:ascii="Verdana" w:hAnsi="Verdana"/>
            <w:noProof/>
            <w:sz w:val="20"/>
            <w:szCs w:val="20"/>
          </w:rPr>
          <w:t xml:space="preserve"> -</w:t>
        </w:r>
      </w:p>
    </w:sdtContent>
  </w:sdt>
  <w:p w14:paraId="68C9B3A1" w14:textId="77777777" w:rsidR="00303D22" w:rsidRPr="00303D22" w:rsidRDefault="00303D22">
    <w:pPr>
      <w:pStyle w:val="Header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B8A60" w14:textId="77777777" w:rsidR="00303D22" w:rsidRDefault="00303D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BD5AE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3658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35"/>
    <w:rsid w:val="00006BBD"/>
    <w:rsid w:val="000F5F3D"/>
    <w:rsid w:val="001072A4"/>
    <w:rsid w:val="00181AED"/>
    <w:rsid w:val="00237E87"/>
    <w:rsid w:val="00303D22"/>
    <w:rsid w:val="0037200E"/>
    <w:rsid w:val="00664E2B"/>
    <w:rsid w:val="0067400F"/>
    <w:rsid w:val="006B2FE5"/>
    <w:rsid w:val="006E7351"/>
    <w:rsid w:val="006F4123"/>
    <w:rsid w:val="007B4465"/>
    <w:rsid w:val="008224BE"/>
    <w:rsid w:val="008D2F4F"/>
    <w:rsid w:val="008F3DC3"/>
    <w:rsid w:val="00940A35"/>
    <w:rsid w:val="00956EA9"/>
    <w:rsid w:val="009759D9"/>
    <w:rsid w:val="00A60343"/>
    <w:rsid w:val="00AA6E00"/>
    <w:rsid w:val="00B82168"/>
    <w:rsid w:val="00C32E97"/>
    <w:rsid w:val="00C33896"/>
    <w:rsid w:val="00C774E8"/>
    <w:rsid w:val="00DF49E2"/>
    <w:rsid w:val="00E103F5"/>
    <w:rsid w:val="00E61604"/>
    <w:rsid w:val="00E841A2"/>
    <w:rsid w:val="00EB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8574D"/>
  <w15:chartTrackingRefBased/>
  <w15:docId w15:val="{85A73A39-E65E-4AB4-B394-7D65CFE5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0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0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0A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A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0A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0A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0A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0A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0A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A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0A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0A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A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0A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0A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0A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0A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0A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0A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0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A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0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0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0A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0A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0A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A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A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0A3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3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D22"/>
  </w:style>
  <w:style w:type="paragraph" w:styleId="Footer">
    <w:name w:val="footer"/>
    <w:basedOn w:val="Normal"/>
    <w:link w:val="FooterChar"/>
    <w:uiPriority w:val="99"/>
    <w:unhideWhenUsed/>
    <w:rsid w:val="00303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Mitchell</dc:creator>
  <cp:keywords/>
  <dc:description/>
  <cp:lastModifiedBy>Gabriel McDowell</cp:lastModifiedBy>
  <cp:revision>2</cp:revision>
  <dcterms:created xsi:type="dcterms:W3CDTF">2024-09-17T05:48:00Z</dcterms:created>
  <dcterms:modified xsi:type="dcterms:W3CDTF">2024-09-17T05:48:00Z</dcterms:modified>
</cp:coreProperties>
</file>